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dxa"/>
        <w:tblLayout w:type="fixed"/>
        <w:tblCellMar>
          <w:left w:w="0" w:type="dxa"/>
          <w:right w:w="0" w:type="dxa"/>
        </w:tblCellMar>
        <w:tblLook w:val="04A0"/>
      </w:tblPr>
      <w:tblGrid>
        <w:gridCol w:w="115"/>
        <w:gridCol w:w="329"/>
        <w:gridCol w:w="8583"/>
        <w:gridCol w:w="1246"/>
        <w:gridCol w:w="1118"/>
        <w:gridCol w:w="229"/>
      </w:tblGrid>
      <w:tr w:rsidR="007F0DB3">
        <w:trPr>
          <w:trHeight w:hRule="exact" w:val="344"/>
        </w:trPr>
        <w:tc>
          <w:tcPr>
            <w:tcW w:w="115" w:type="dxa"/>
          </w:tcPr>
          <w:p w:rsidR="007F0DB3" w:rsidRDefault="007F0DB3"/>
        </w:tc>
        <w:tc>
          <w:tcPr>
            <w:tcW w:w="329" w:type="dxa"/>
            <w:tcBorders>
              <w:bottom w:val="single" w:sz="10" w:space="0" w:color="000000"/>
            </w:tcBorders>
          </w:tcPr>
          <w:p w:rsidR="007F0DB3" w:rsidRDefault="007F0DB3"/>
        </w:tc>
        <w:tc>
          <w:tcPr>
            <w:tcW w:w="11176" w:type="dxa"/>
            <w:gridSpan w:val="4"/>
            <w:shd w:val="clear" w:color="auto" w:fill="auto"/>
            <w:vAlign w:val="bottom"/>
          </w:tcPr>
          <w:p w:rsidR="007F0DB3" w:rsidRDefault="006D27A3" w:rsidP="006D27A3">
            <w:pPr>
              <w:spacing w:line="229" w:lineRule="auto"/>
              <w:rPr>
                <w:rFonts w:ascii="Arial" w:eastAsia="Arial" w:hAnsi="Arial" w:cs="Arial"/>
                <w:color w:val="000000"/>
                <w:spacing w:val="-2"/>
                <w:sz w:val="22"/>
              </w:rPr>
            </w:pPr>
            <w:bookmarkStart w:id="0" w:name="_GoBack"/>
            <w:bookmarkEnd w:id="0"/>
            <w:r>
              <w:rPr>
                <w:rFonts w:ascii="Arial" w:eastAsia="Arial" w:hAnsi="Arial" w:cs="Arial"/>
                <w:b/>
                <w:spacing w:val="-2"/>
                <w:sz w:val="22"/>
              </w:rPr>
              <w:t>К личному делу</w:t>
            </w:r>
          </w:p>
          <w:p w:rsidR="007F0DB3" w:rsidRDefault="007F0DB3"/>
        </w:tc>
      </w:tr>
      <w:tr w:rsidR="007F0DB3">
        <w:trPr>
          <w:trHeight w:hRule="exact" w:val="444"/>
        </w:trPr>
        <w:tc>
          <w:tcPr>
            <w:tcW w:w="115" w:type="dxa"/>
            <w:tcBorders>
              <w:right w:val="single" w:sz="10" w:space="0" w:color="000000"/>
            </w:tcBorders>
          </w:tcPr>
          <w:p w:rsidR="007F0DB3" w:rsidRDefault="007F0DB3"/>
        </w:tc>
        <w:tc>
          <w:tcPr>
            <w:tcW w:w="329" w:type="dxa"/>
            <w:tcBorders>
              <w:top w:val="single" w:sz="10" w:space="0" w:color="000000"/>
              <w:left w:val="single" w:sz="10" w:space="0" w:color="000000"/>
              <w:bottom w:val="single" w:sz="10" w:space="0" w:color="000000"/>
              <w:right w:val="single" w:sz="10" w:space="0" w:color="000000"/>
            </w:tcBorders>
            <w:shd w:val="clear" w:color="auto" w:fill="auto"/>
            <w:vAlign w:val="center"/>
          </w:tcPr>
          <w:p w:rsidR="007F0DB3" w:rsidRDefault="006D27A3">
            <w:pPr>
              <w:spacing w:line="229" w:lineRule="auto"/>
              <w:jc w:val="center"/>
              <w:rPr>
                <w:rFonts w:ascii="Arial" w:eastAsia="Arial" w:hAnsi="Arial" w:cs="Arial"/>
                <w:b/>
                <w:color w:val="000000"/>
                <w:spacing w:val="-2"/>
                <w:sz w:val="20"/>
              </w:rPr>
            </w:pPr>
            <w:r>
              <w:rPr>
                <w:rFonts w:ascii="Arial" w:eastAsia="Arial" w:hAnsi="Arial" w:cs="Arial"/>
                <w:b/>
                <w:color w:val="000000"/>
                <w:spacing w:val="-2"/>
                <w:sz w:val="20"/>
              </w:rPr>
              <w:t>№</w:t>
            </w:r>
          </w:p>
          <w:p w:rsidR="007F0DB3" w:rsidRDefault="006D27A3">
            <w:pPr>
              <w:spacing w:line="229" w:lineRule="auto"/>
              <w:jc w:val="center"/>
              <w:rPr>
                <w:rFonts w:ascii="Arial" w:eastAsia="Arial" w:hAnsi="Arial" w:cs="Arial"/>
                <w:b/>
                <w:color w:val="000000"/>
                <w:spacing w:val="-2"/>
                <w:sz w:val="20"/>
              </w:rPr>
            </w:pPr>
            <w:r>
              <w:rPr>
                <w:rFonts w:ascii="Arial" w:eastAsia="Arial" w:hAnsi="Arial" w:cs="Arial"/>
                <w:b/>
                <w:color w:val="000000"/>
                <w:spacing w:val="-2"/>
                <w:sz w:val="20"/>
              </w:rPr>
              <w:t>п/п</w:t>
            </w:r>
          </w:p>
        </w:tc>
        <w:tc>
          <w:tcPr>
            <w:tcW w:w="8583" w:type="dxa"/>
            <w:tcBorders>
              <w:top w:val="single" w:sz="10" w:space="0" w:color="000000"/>
              <w:left w:val="single" w:sz="10" w:space="0" w:color="000000"/>
              <w:bottom w:val="single" w:sz="10" w:space="0" w:color="000000"/>
              <w:right w:val="single" w:sz="10" w:space="0" w:color="000000"/>
            </w:tcBorders>
            <w:shd w:val="clear" w:color="auto" w:fill="auto"/>
            <w:vAlign w:val="center"/>
          </w:tcPr>
          <w:p w:rsidR="007F0DB3" w:rsidRDefault="006D27A3">
            <w:pPr>
              <w:spacing w:line="229" w:lineRule="auto"/>
              <w:jc w:val="center"/>
              <w:rPr>
                <w:rFonts w:ascii="Arial" w:eastAsia="Arial" w:hAnsi="Arial" w:cs="Arial"/>
                <w:b/>
                <w:color w:val="000000"/>
                <w:spacing w:val="-2"/>
                <w:sz w:val="20"/>
              </w:rPr>
            </w:pPr>
            <w:r>
              <w:rPr>
                <w:rFonts w:ascii="Arial" w:eastAsia="Arial" w:hAnsi="Arial" w:cs="Arial"/>
                <w:b/>
                <w:color w:val="000000"/>
                <w:spacing w:val="-2"/>
                <w:sz w:val="20"/>
              </w:rPr>
              <w:t>Особые отметки</w:t>
            </w:r>
          </w:p>
        </w:tc>
        <w:tc>
          <w:tcPr>
            <w:tcW w:w="1246" w:type="dxa"/>
            <w:tcBorders>
              <w:top w:val="single" w:sz="10" w:space="0" w:color="000000"/>
              <w:left w:val="single" w:sz="10" w:space="0" w:color="000000"/>
              <w:bottom w:val="single" w:sz="10" w:space="0" w:color="000000"/>
              <w:right w:val="single" w:sz="10" w:space="0" w:color="000000"/>
            </w:tcBorders>
            <w:shd w:val="clear" w:color="auto" w:fill="auto"/>
            <w:vAlign w:val="center"/>
          </w:tcPr>
          <w:p w:rsidR="007F0DB3" w:rsidRDefault="006D27A3">
            <w:pPr>
              <w:spacing w:line="229" w:lineRule="auto"/>
              <w:jc w:val="center"/>
              <w:rPr>
                <w:rFonts w:ascii="Arial" w:eastAsia="Arial" w:hAnsi="Arial" w:cs="Arial"/>
                <w:b/>
                <w:color w:val="000000"/>
                <w:spacing w:val="-2"/>
                <w:sz w:val="20"/>
              </w:rPr>
            </w:pPr>
            <w:r>
              <w:rPr>
                <w:rFonts w:ascii="Arial" w:eastAsia="Arial" w:hAnsi="Arial" w:cs="Arial"/>
                <w:b/>
                <w:color w:val="000000"/>
                <w:spacing w:val="-2"/>
                <w:sz w:val="20"/>
              </w:rPr>
              <w:t>Подпись гражданина</w:t>
            </w:r>
          </w:p>
        </w:tc>
        <w:tc>
          <w:tcPr>
            <w:tcW w:w="1118" w:type="dxa"/>
            <w:tcBorders>
              <w:top w:val="single" w:sz="10" w:space="0" w:color="000000"/>
              <w:left w:val="single" w:sz="10" w:space="0" w:color="000000"/>
              <w:bottom w:val="single" w:sz="10" w:space="0" w:color="000000"/>
              <w:right w:val="single" w:sz="10" w:space="0" w:color="000000"/>
            </w:tcBorders>
            <w:shd w:val="clear" w:color="auto" w:fill="auto"/>
            <w:vAlign w:val="center"/>
          </w:tcPr>
          <w:p w:rsidR="007F0DB3" w:rsidRDefault="006D27A3">
            <w:pPr>
              <w:spacing w:line="229" w:lineRule="auto"/>
              <w:jc w:val="center"/>
              <w:rPr>
                <w:rFonts w:ascii="Arial" w:eastAsia="Arial" w:hAnsi="Arial" w:cs="Arial"/>
                <w:b/>
                <w:color w:val="000000"/>
                <w:spacing w:val="-2"/>
                <w:sz w:val="20"/>
              </w:rPr>
            </w:pPr>
            <w:r>
              <w:rPr>
                <w:rFonts w:ascii="Arial" w:eastAsia="Arial" w:hAnsi="Arial" w:cs="Arial"/>
                <w:b/>
                <w:color w:val="000000"/>
                <w:spacing w:val="-2"/>
                <w:sz w:val="20"/>
              </w:rPr>
              <w:t>Дата</w:t>
            </w:r>
          </w:p>
        </w:tc>
        <w:tc>
          <w:tcPr>
            <w:tcW w:w="229" w:type="dxa"/>
            <w:tcBorders>
              <w:left w:val="single" w:sz="10" w:space="0" w:color="000000"/>
            </w:tcBorders>
          </w:tcPr>
          <w:p w:rsidR="007F0DB3" w:rsidRDefault="007F0DB3"/>
        </w:tc>
      </w:tr>
      <w:tr w:rsidR="007F0DB3">
        <w:trPr>
          <w:trHeight w:hRule="exact" w:val="344"/>
        </w:trPr>
        <w:tc>
          <w:tcPr>
            <w:tcW w:w="115" w:type="dxa"/>
            <w:tcBorders>
              <w:right w:val="single" w:sz="10" w:space="0" w:color="000000"/>
            </w:tcBorders>
          </w:tcPr>
          <w:p w:rsidR="007F0DB3" w:rsidRDefault="007F0DB3"/>
        </w:tc>
        <w:tc>
          <w:tcPr>
            <w:tcW w:w="329" w:type="dxa"/>
            <w:vMerge w:val="restart"/>
            <w:tcBorders>
              <w:top w:val="single" w:sz="10" w:space="0" w:color="000000"/>
              <w:left w:val="single" w:sz="10" w:space="0" w:color="000000"/>
              <w:bottom w:val="single" w:sz="10" w:space="0" w:color="000000"/>
              <w:right w:val="single" w:sz="10" w:space="0" w:color="000000"/>
            </w:tcBorders>
            <w:shd w:val="clear" w:color="auto" w:fill="auto"/>
          </w:tcPr>
          <w:p w:rsidR="007F0DB3" w:rsidRDefault="006D27A3">
            <w:pPr>
              <w:spacing w:line="229" w:lineRule="auto"/>
              <w:jc w:val="center"/>
              <w:rPr>
                <w:rFonts w:ascii="Arial" w:eastAsia="Arial" w:hAnsi="Arial" w:cs="Arial"/>
                <w:color w:val="000000"/>
                <w:spacing w:val="-2"/>
                <w:sz w:val="20"/>
              </w:rPr>
            </w:pPr>
            <w:r>
              <w:rPr>
                <w:rFonts w:ascii="Arial" w:eastAsia="Arial" w:hAnsi="Arial" w:cs="Arial"/>
                <w:color w:val="000000"/>
                <w:spacing w:val="-2"/>
                <w:sz w:val="20"/>
              </w:rPr>
              <w:t>1.</w:t>
            </w:r>
          </w:p>
        </w:tc>
        <w:tc>
          <w:tcPr>
            <w:tcW w:w="8583" w:type="dxa"/>
            <w:vMerge w:val="restart"/>
            <w:tcBorders>
              <w:top w:val="single" w:sz="10" w:space="0" w:color="000000"/>
              <w:left w:val="single" w:sz="10" w:space="0" w:color="000000"/>
              <w:bottom w:val="single" w:sz="10" w:space="0" w:color="000000"/>
              <w:right w:val="single" w:sz="10" w:space="0" w:color="000000"/>
            </w:tcBorders>
            <w:shd w:val="clear" w:color="auto" w:fill="auto"/>
            <w:tcMar>
              <w:left w:w="29" w:type="dxa"/>
            </w:tcMar>
          </w:tcPr>
          <w:p w:rsidR="007F0DB3" w:rsidRDefault="006D27A3">
            <w:pPr>
              <w:spacing w:line="229" w:lineRule="auto"/>
              <w:rPr>
                <w:rFonts w:ascii="Arial" w:eastAsia="Arial" w:hAnsi="Arial" w:cs="Arial"/>
                <w:color w:val="000000"/>
                <w:spacing w:val="-2"/>
                <w:sz w:val="20"/>
              </w:rPr>
            </w:pPr>
            <w:r>
              <w:rPr>
                <w:rFonts w:ascii="Arial" w:eastAsia="Arial" w:hAnsi="Arial" w:cs="Arial"/>
                <w:spacing w:val="-2"/>
                <w:sz w:val="20"/>
                <w:szCs w:val="20"/>
              </w:rPr>
              <w:t>Предупрежден, что должен посещать ОГКУ "ЦЗН ПО КОЛОГРИВСКОМУ РАЙОНУ" в установленные дни и часы. Предъявлять при перерегистрации трудовую книжку и паспорт; граждане впервые ищущие работу - паспорт, документ об образовании; граждане, имеющие инвалидность - индивидуальную программу реабилитации.</w:t>
            </w:r>
          </w:p>
          <w:p w:rsidR="007F0DB3" w:rsidRDefault="007F0DB3"/>
        </w:tc>
        <w:tc>
          <w:tcPr>
            <w:tcW w:w="1246" w:type="dxa"/>
            <w:tcBorders>
              <w:top w:val="single" w:sz="10" w:space="0" w:color="000000"/>
              <w:left w:val="single" w:sz="10" w:space="0" w:color="000000"/>
              <w:right w:val="single" w:sz="10" w:space="0" w:color="000000"/>
            </w:tcBorders>
            <w:shd w:val="clear" w:color="auto" w:fill="FFFFFF"/>
          </w:tcPr>
          <w:p w:rsidR="007F0DB3" w:rsidRDefault="007F0DB3"/>
        </w:tc>
        <w:tc>
          <w:tcPr>
            <w:tcW w:w="1118" w:type="dxa"/>
            <w:vMerge w:val="restart"/>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pPr>
              <w:spacing w:line="229" w:lineRule="auto"/>
              <w:rPr>
                <w:rFonts w:ascii="Arial" w:eastAsia="Arial" w:hAnsi="Arial" w:cs="Arial"/>
                <w:color w:val="000000"/>
                <w:spacing w:val="-2"/>
                <w:sz w:val="20"/>
              </w:rPr>
            </w:pPr>
          </w:p>
        </w:tc>
        <w:tc>
          <w:tcPr>
            <w:tcW w:w="229" w:type="dxa"/>
            <w:tcBorders>
              <w:left w:val="single" w:sz="10" w:space="0" w:color="000000"/>
            </w:tcBorders>
          </w:tcPr>
          <w:p w:rsidR="007F0DB3" w:rsidRDefault="007F0DB3"/>
        </w:tc>
      </w:tr>
      <w:tr w:rsidR="007F0DB3" w:rsidTr="008D643B">
        <w:trPr>
          <w:trHeight w:hRule="exact" w:val="616"/>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1246" w:type="dxa"/>
            <w:tcBorders>
              <w:left w:val="single" w:sz="10" w:space="0" w:color="000000"/>
              <w:right w:val="single" w:sz="10" w:space="0" w:color="000000"/>
            </w:tcBorders>
            <w:shd w:val="clear" w:color="auto" w:fill="auto"/>
          </w:tcPr>
          <w:p w:rsidR="007F0DB3" w:rsidRDefault="007F0DB3">
            <w:pPr>
              <w:spacing w:line="229" w:lineRule="auto"/>
              <w:rPr>
                <w:rFonts w:ascii="Arial" w:eastAsia="Arial" w:hAnsi="Arial" w:cs="Arial"/>
                <w:color w:val="000000"/>
                <w:spacing w:val="-2"/>
                <w:sz w:val="20"/>
              </w:rPr>
            </w:pPr>
          </w:p>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rsidTr="008D643B">
        <w:trPr>
          <w:trHeight w:hRule="exact" w:val="330"/>
        </w:trPr>
        <w:tc>
          <w:tcPr>
            <w:tcW w:w="115" w:type="dxa"/>
            <w:tcBorders>
              <w:right w:val="single" w:sz="10" w:space="0" w:color="000000"/>
            </w:tcBorders>
          </w:tcPr>
          <w:p w:rsidR="007F0DB3" w:rsidRDefault="007F0DB3"/>
        </w:tc>
        <w:tc>
          <w:tcPr>
            <w:tcW w:w="329" w:type="dxa"/>
            <w:vMerge w:val="restart"/>
            <w:tcBorders>
              <w:top w:val="single" w:sz="10" w:space="0" w:color="000000"/>
              <w:left w:val="single" w:sz="10" w:space="0" w:color="000000"/>
              <w:bottom w:val="single" w:sz="10" w:space="0" w:color="000000"/>
              <w:right w:val="single" w:sz="10" w:space="0" w:color="000000"/>
            </w:tcBorders>
            <w:shd w:val="clear" w:color="auto" w:fill="auto"/>
          </w:tcPr>
          <w:p w:rsidR="007F0DB3" w:rsidRDefault="006D27A3">
            <w:pPr>
              <w:spacing w:line="229" w:lineRule="auto"/>
              <w:jc w:val="center"/>
              <w:rPr>
                <w:rFonts w:ascii="Arial" w:eastAsia="Arial" w:hAnsi="Arial" w:cs="Arial"/>
                <w:color w:val="000000"/>
                <w:spacing w:val="-2"/>
                <w:sz w:val="20"/>
              </w:rPr>
            </w:pPr>
            <w:r>
              <w:rPr>
                <w:rFonts w:ascii="Arial" w:eastAsia="Arial" w:hAnsi="Arial" w:cs="Arial"/>
                <w:color w:val="000000"/>
                <w:spacing w:val="-2"/>
                <w:sz w:val="20"/>
              </w:rPr>
              <w:t>2.</w:t>
            </w:r>
          </w:p>
        </w:tc>
        <w:tc>
          <w:tcPr>
            <w:tcW w:w="8583" w:type="dxa"/>
            <w:vMerge w:val="restart"/>
            <w:tcBorders>
              <w:top w:val="single" w:sz="10" w:space="0" w:color="000000"/>
              <w:left w:val="single" w:sz="10" w:space="0" w:color="000000"/>
              <w:bottom w:val="single" w:sz="10" w:space="0" w:color="000000"/>
            </w:tcBorders>
            <w:shd w:val="clear" w:color="auto" w:fill="auto"/>
            <w:tcMar>
              <w:left w:w="29" w:type="dxa"/>
            </w:tcMar>
          </w:tcPr>
          <w:p w:rsidR="007F0DB3" w:rsidRDefault="006D27A3">
            <w:pPr>
              <w:spacing w:line="229" w:lineRule="auto"/>
              <w:rPr>
                <w:rFonts w:ascii="Arial" w:eastAsia="Arial" w:hAnsi="Arial" w:cs="Arial"/>
                <w:color w:val="000000"/>
                <w:spacing w:val="-2"/>
                <w:sz w:val="20"/>
              </w:rPr>
            </w:pPr>
            <w:r>
              <w:rPr>
                <w:rFonts w:ascii="Arial" w:eastAsia="Arial" w:hAnsi="Arial" w:cs="Arial"/>
                <w:spacing w:val="-2"/>
                <w:sz w:val="20"/>
                <w:szCs w:val="20"/>
              </w:rPr>
              <w:t>Предупрежден, что должен своевременно сообщать обо всех изменениях, связанных с переменой места жительства и трудоустройством.</w:t>
            </w:r>
          </w:p>
          <w:p w:rsidR="007F0DB3" w:rsidRDefault="007F0DB3"/>
        </w:tc>
        <w:tc>
          <w:tcPr>
            <w:tcW w:w="1246" w:type="dxa"/>
            <w:shd w:val="clear" w:color="auto" w:fill="FFFFFF"/>
          </w:tcPr>
          <w:p w:rsidR="007F0DB3" w:rsidRDefault="007F0DB3"/>
        </w:tc>
        <w:tc>
          <w:tcPr>
            <w:tcW w:w="1118" w:type="dxa"/>
            <w:vMerge w:val="restart"/>
            <w:tcBorders>
              <w:top w:val="single" w:sz="10" w:space="0" w:color="000000"/>
              <w:left w:val="nil"/>
              <w:bottom w:val="single" w:sz="10" w:space="0" w:color="000000"/>
              <w:right w:val="single" w:sz="10" w:space="0" w:color="000000"/>
            </w:tcBorders>
            <w:shd w:val="clear" w:color="auto" w:fill="auto"/>
          </w:tcPr>
          <w:p w:rsidR="007F0DB3" w:rsidRDefault="007F0DB3">
            <w:pPr>
              <w:spacing w:line="229" w:lineRule="auto"/>
              <w:rPr>
                <w:rFonts w:ascii="Arial" w:eastAsia="Arial" w:hAnsi="Arial" w:cs="Arial"/>
                <w:color w:val="000000"/>
                <w:spacing w:val="-2"/>
                <w:sz w:val="20"/>
              </w:rPr>
            </w:pPr>
          </w:p>
        </w:tc>
        <w:tc>
          <w:tcPr>
            <w:tcW w:w="229" w:type="dxa"/>
            <w:tcBorders>
              <w:left w:val="single" w:sz="10" w:space="0" w:color="000000"/>
            </w:tcBorders>
          </w:tcPr>
          <w:p w:rsidR="007F0DB3" w:rsidRDefault="007F0DB3"/>
        </w:tc>
      </w:tr>
      <w:tr w:rsidR="007F0DB3">
        <w:trPr>
          <w:trHeight w:hRule="exact" w:val="186"/>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1246" w:type="dxa"/>
            <w:tcBorders>
              <w:left w:val="single" w:sz="10" w:space="0" w:color="000000"/>
              <w:bottom w:val="single" w:sz="10" w:space="0" w:color="000000"/>
              <w:right w:val="single" w:sz="10" w:space="0" w:color="000000"/>
            </w:tcBorders>
            <w:shd w:val="clear" w:color="auto" w:fill="auto"/>
          </w:tcPr>
          <w:p w:rsidR="007F0DB3" w:rsidRDefault="007F0DB3">
            <w:pPr>
              <w:spacing w:line="229" w:lineRule="auto"/>
              <w:rPr>
                <w:rFonts w:ascii="Arial" w:eastAsia="Arial" w:hAnsi="Arial" w:cs="Arial"/>
                <w:color w:val="000000"/>
                <w:spacing w:val="-2"/>
                <w:sz w:val="20"/>
              </w:rPr>
            </w:pPr>
          </w:p>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trPr>
          <w:trHeight w:hRule="exact" w:val="329"/>
        </w:trPr>
        <w:tc>
          <w:tcPr>
            <w:tcW w:w="115" w:type="dxa"/>
            <w:tcBorders>
              <w:right w:val="single" w:sz="10" w:space="0" w:color="000000"/>
            </w:tcBorders>
          </w:tcPr>
          <w:p w:rsidR="007F0DB3" w:rsidRDefault="007F0DB3"/>
        </w:tc>
        <w:tc>
          <w:tcPr>
            <w:tcW w:w="329" w:type="dxa"/>
            <w:vMerge w:val="restart"/>
            <w:tcBorders>
              <w:top w:val="single" w:sz="10" w:space="0" w:color="000000"/>
              <w:left w:val="single" w:sz="10" w:space="0" w:color="000000"/>
              <w:bottom w:val="single" w:sz="10" w:space="0" w:color="000000"/>
              <w:right w:val="single" w:sz="10" w:space="0" w:color="000000"/>
            </w:tcBorders>
            <w:shd w:val="clear" w:color="auto" w:fill="auto"/>
          </w:tcPr>
          <w:p w:rsidR="007F0DB3" w:rsidRDefault="006D27A3">
            <w:pPr>
              <w:spacing w:line="229" w:lineRule="auto"/>
              <w:jc w:val="center"/>
              <w:rPr>
                <w:rFonts w:ascii="Arial" w:eastAsia="Arial" w:hAnsi="Arial" w:cs="Arial"/>
                <w:color w:val="000000"/>
                <w:spacing w:val="-2"/>
                <w:sz w:val="20"/>
              </w:rPr>
            </w:pPr>
            <w:r>
              <w:rPr>
                <w:rFonts w:ascii="Arial" w:eastAsia="Arial" w:hAnsi="Arial" w:cs="Arial"/>
                <w:color w:val="000000"/>
                <w:spacing w:val="-2"/>
                <w:sz w:val="20"/>
              </w:rPr>
              <w:t>3.</w:t>
            </w:r>
          </w:p>
        </w:tc>
        <w:tc>
          <w:tcPr>
            <w:tcW w:w="8583" w:type="dxa"/>
            <w:vMerge w:val="restart"/>
            <w:tcBorders>
              <w:top w:val="single" w:sz="10" w:space="0" w:color="000000"/>
              <w:left w:val="single" w:sz="10" w:space="0" w:color="000000"/>
              <w:bottom w:val="single" w:sz="10" w:space="0" w:color="000000"/>
              <w:right w:val="single" w:sz="10" w:space="0" w:color="000000"/>
            </w:tcBorders>
            <w:shd w:val="clear" w:color="auto" w:fill="auto"/>
            <w:tcMar>
              <w:left w:w="29" w:type="dxa"/>
            </w:tcMar>
          </w:tcPr>
          <w:p w:rsidR="007F0DB3" w:rsidRDefault="006D27A3">
            <w:pPr>
              <w:spacing w:line="229" w:lineRule="auto"/>
              <w:rPr>
                <w:rFonts w:ascii="Arial" w:eastAsia="Arial" w:hAnsi="Arial" w:cs="Arial"/>
                <w:color w:val="000000"/>
                <w:spacing w:val="-2"/>
                <w:sz w:val="20"/>
              </w:rPr>
            </w:pPr>
            <w:r>
              <w:rPr>
                <w:rFonts w:ascii="Arial" w:eastAsia="Arial" w:hAnsi="Arial" w:cs="Arial"/>
                <w:spacing w:val="-2"/>
                <w:sz w:val="20"/>
                <w:szCs w:val="20"/>
              </w:rPr>
              <w:t xml:space="preserve">Предупрежден, что необходимо являться к работодателю на переговоры по трудоустройству в течение трех дней со дня, следующего за днем выдачи Направления на работу. В случае невозможности оформления Направления работодателем необходимо поставить в известность о данном факте специалиста, выдавшего Направление на работу. </w:t>
            </w:r>
            <w:r>
              <w:rPr>
                <w:rFonts w:ascii="Arial" w:eastAsia="Arial" w:hAnsi="Arial" w:cs="Arial"/>
                <w:i/>
                <w:spacing w:val="-2"/>
                <w:sz w:val="20"/>
                <w:szCs w:val="20"/>
              </w:rPr>
              <w:t>Направление на работу без соответствующих отметок работодателя рассматривается как отказ от работы</w:t>
            </w:r>
            <w:r>
              <w:rPr>
                <w:rFonts w:ascii="Arial" w:eastAsia="Arial" w:hAnsi="Arial" w:cs="Arial"/>
                <w:spacing w:val="-2"/>
                <w:sz w:val="20"/>
                <w:szCs w:val="20"/>
              </w:rPr>
              <w:t>.</w:t>
            </w:r>
          </w:p>
          <w:p w:rsidR="007F0DB3" w:rsidRDefault="007F0DB3"/>
        </w:tc>
        <w:tc>
          <w:tcPr>
            <w:tcW w:w="1246" w:type="dxa"/>
            <w:tcBorders>
              <w:top w:val="single" w:sz="10" w:space="0" w:color="000000"/>
              <w:left w:val="single" w:sz="10" w:space="0" w:color="000000"/>
              <w:right w:val="single" w:sz="10" w:space="0" w:color="000000"/>
            </w:tcBorders>
            <w:shd w:val="clear" w:color="auto" w:fill="FFFFFF"/>
          </w:tcPr>
          <w:p w:rsidR="007F0DB3" w:rsidRDefault="007F0DB3"/>
        </w:tc>
        <w:tc>
          <w:tcPr>
            <w:tcW w:w="1118" w:type="dxa"/>
            <w:vMerge w:val="restart"/>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pPr>
              <w:spacing w:line="229" w:lineRule="auto"/>
              <w:rPr>
                <w:rFonts w:ascii="Arial" w:eastAsia="Arial" w:hAnsi="Arial" w:cs="Arial"/>
                <w:color w:val="000000"/>
                <w:spacing w:val="-2"/>
                <w:sz w:val="20"/>
              </w:rPr>
            </w:pPr>
          </w:p>
        </w:tc>
        <w:tc>
          <w:tcPr>
            <w:tcW w:w="229" w:type="dxa"/>
            <w:tcBorders>
              <w:left w:val="single" w:sz="10" w:space="0" w:color="000000"/>
            </w:tcBorders>
          </w:tcPr>
          <w:p w:rsidR="007F0DB3" w:rsidRDefault="007F0DB3"/>
        </w:tc>
      </w:tr>
      <w:tr w:rsidR="007F0DB3">
        <w:trPr>
          <w:trHeight w:hRule="exact" w:val="860"/>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1246" w:type="dxa"/>
            <w:tcBorders>
              <w:left w:val="single" w:sz="10" w:space="0" w:color="000000"/>
              <w:bottom w:val="single" w:sz="10" w:space="0" w:color="000000"/>
              <w:right w:val="single" w:sz="10" w:space="0" w:color="000000"/>
            </w:tcBorders>
            <w:shd w:val="clear" w:color="auto" w:fill="auto"/>
          </w:tcPr>
          <w:p w:rsidR="007F0DB3" w:rsidRDefault="007F0DB3">
            <w:pPr>
              <w:spacing w:line="229" w:lineRule="auto"/>
              <w:rPr>
                <w:rFonts w:ascii="Arial" w:eastAsia="Arial" w:hAnsi="Arial" w:cs="Arial"/>
                <w:color w:val="000000"/>
                <w:spacing w:val="-2"/>
                <w:sz w:val="20"/>
              </w:rPr>
            </w:pPr>
          </w:p>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trPr>
          <w:trHeight w:hRule="exact" w:val="330"/>
        </w:trPr>
        <w:tc>
          <w:tcPr>
            <w:tcW w:w="115" w:type="dxa"/>
            <w:tcBorders>
              <w:right w:val="single" w:sz="10" w:space="0" w:color="000000"/>
            </w:tcBorders>
          </w:tcPr>
          <w:p w:rsidR="007F0DB3" w:rsidRDefault="007F0DB3"/>
        </w:tc>
        <w:tc>
          <w:tcPr>
            <w:tcW w:w="329" w:type="dxa"/>
            <w:vMerge w:val="restart"/>
            <w:tcBorders>
              <w:top w:val="single" w:sz="10" w:space="0" w:color="000000"/>
              <w:left w:val="single" w:sz="10" w:space="0" w:color="000000"/>
              <w:bottom w:val="single" w:sz="10" w:space="0" w:color="000000"/>
              <w:right w:val="single" w:sz="10" w:space="0" w:color="000000"/>
            </w:tcBorders>
            <w:shd w:val="clear" w:color="auto" w:fill="auto"/>
          </w:tcPr>
          <w:p w:rsidR="007F0DB3" w:rsidRDefault="006D27A3">
            <w:pPr>
              <w:spacing w:line="229" w:lineRule="auto"/>
              <w:jc w:val="center"/>
              <w:rPr>
                <w:rFonts w:ascii="Arial" w:eastAsia="Arial" w:hAnsi="Arial" w:cs="Arial"/>
                <w:color w:val="000000"/>
                <w:spacing w:val="-2"/>
                <w:sz w:val="20"/>
              </w:rPr>
            </w:pPr>
            <w:r>
              <w:rPr>
                <w:rFonts w:ascii="Arial" w:eastAsia="Arial" w:hAnsi="Arial" w:cs="Arial"/>
                <w:color w:val="000000"/>
                <w:spacing w:val="-2"/>
                <w:sz w:val="20"/>
              </w:rPr>
              <w:t>4.</w:t>
            </w:r>
          </w:p>
        </w:tc>
        <w:tc>
          <w:tcPr>
            <w:tcW w:w="8583" w:type="dxa"/>
            <w:vMerge w:val="restart"/>
            <w:tcBorders>
              <w:top w:val="single" w:sz="10" w:space="0" w:color="000000"/>
              <w:left w:val="single" w:sz="10" w:space="0" w:color="000000"/>
              <w:bottom w:val="single" w:sz="10" w:space="0" w:color="000000"/>
              <w:right w:val="single" w:sz="10" w:space="0" w:color="000000"/>
            </w:tcBorders>
            <w:shd w:val="clear" w:color="auto" w:fill="auto"/>
            <w:tcMar>
              <w:left w:w="29" w:type="dxa"/>
            </w:tcMar>
          </w:tcPr>
          <w:p w:rsidR="007F0DB3" w:rsidRDefault="006D27A3">
            <w:pPr>
              <w:spacing w:line="229" w:lineRule="auto"/>
              <w:rPr>
                <w:rFonts w:ascii="Arial" w:eastAsia="Arial" w:hAnsi="Arial" w:cs="Arial"/>
                <w:color w:val="000000"/>
                <w:spacing w:val="-2"/>
                <w:sz w:val="20"/>
              </w:rPr>
            </w:pPr>
            <w:r>
              <w:rPr>
                <w:rFonts w:ascii="Arial" w:eastAsia="Arial" w:hAnsi="Arial" w:cs="Arial"/>
                <w:spacing w:val="-2"/>
                <w:sz w:val="20"/>
                <w:szCs w:val="20"/>
              </w:rPr>
              <w:t>Ознакомлен с тем, что в соответствии с п.3 ст.4 Закона РФ "О занятости населения в Российской Федерации" подходящей является любая оплачиваемая работа, в том числе общественные работы и работа временного характера, не требующая предварительной подготовки и отвечающая требованиям законодательства РФ.</w:t>
            </w:r>
          </w:p>
          <w:p w:rsidR="007F0DB3" w:rsidRDefault="007F0DB3"/>
        </w:tc>
        <w:tc>
          <w:tcPr>
            <w:tcW w:w="1246" w:type="dxa"/>
            <w:tcBorders>
              <w:top w:val="single" w:sz="10" w:space="0" w:color="000000"/>
              <w:left w:val="single" w:sz="10" w:space="0" w:color="000000"/>
              <w:right w:val="single" w:sz="10" w:space="0" w:color="000000"/>
            </w:tcBorders>
            <w:shd w:val="clear" w:color="auto" w:fill="FFFFFF"/>
          </w:tcPr>
          <w:p w:rsidR="007F0DB3" w:rsidRDefault="007F0DB3"/>
        </w:tc>
        <w:tc>
          <w:tcPr>
            <w:tcW w:w="1118" w:type="dxa"/>
            <w:vMerge w:val="restart"/>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pPr>
              <w:spacing w:line="229" w:lineRule="auto"/>
              <w:rPr>
                <w:rFonts w:ascii="Arial" w:eastAsia="Arial" w:hAnsi="Arial" w:cs="Arial"/>
                <w:color w:val="000000"/>
                <w:spacing w:val="-2"/>
                <w:sz w:val="20"/>
              </w:rPr>
            </w:pPr>
          </w:p>
        </w:tc>
        <w:tc>
          <w:tcPr>
            <w:tcW w:w="229" w:type="dxa"/>
            <w:tcBorders>
              <w:left w:val="single" w:sz="10" w:space="0" w:color="000000"/>
            </w:tcBorders>
          </w:tcPr>
          <w:p w:rsidR="007F0DB3" w:rsidRDefault="007F0DB3"/>
        </w:tc>
      </w:tr>
      <w:tr w:rsidR="007F0DB3">
        <w:trPr>
          <w:trHeight w:hRule="exact" w:val="616"/>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1246" w:type="dxa"/>
            <w:tcBorders>
              <w:left w:val="single" w:sz="10" w:space="0" w:color="000000"/>
              <w:bottom w:val="single" w:sz="10" w:space="0" w:color="000000"/>
              <w:right w:val="single" w:sz="10" w:space="0" w:color="000000"/>
            </w:tcBorders>
            <w:shd w:val="clear" w:color="auto" w:fill="auto"/>
          </w:tcPr>
          <w:p w:rsidR="007F0DB3" w:rsidRDefault="007F0DB3">
            <w:pPr>
              <w:spacing w:line="229" w:lineRule="auto"/>
              <w:rPr>
                <w:rFonts w:ascii="Arial" w:eastAsia="Arial" w:hAnsi="Arial" w:cs="Arial"/>
                <w:color w:val="000000"/>
                <w:spacing w:val="-2"/>
                <w:sz w:val="20"/>
              </w:rPr>
            </w:pPr>
          </w:p>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trPr>
          <w:trHeight w:hRule="exact" w:val="458"/>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tcBorders>
              <w:top w:val="single" w:sz="10" w:space="0" w:color="000000"/>
              <w:left w:val="single" w:sz="10" w:space="0" w:color="000000"/>
              <w:bottom w:val="single" w:sz="10" w:space="0" w:color="000000"/>
              <w:right w:val="single" w:sz="10" w:space="0" w:color="000000"/>
            </w:tcBorders>
            <w:shd w:val="clear" w:color="auto" w:fill="auto"/>
            <w:tcMar>
              <w:left w:w="29" w:type="dxa"/>
            </w:tcMar>
          </w:tcPr>
          <w:p w:rsidR="007F0DB3" w:rsidRDefault="006D27A3">
            <w:pPr>
              <w:spacing w:line="229" w:lineRule="auto"/>
              <w:rPr>
                <w:rFonts w:ascii="Arial" w:eastAsia="Arial" w:hAnsi="Arial" w:cs="Arial"/>
                <w:color w:val="000000"/>
                <w:spacing w:val="-2"/>
                <w:sz w:val="20"/>
              </w:rPr>
            </w:pPr>
            <w:r>
              <w:rPr>
                <w:rFonts w:ascii="Arial" w:eastAsia="Arial" w:hAnsi="Arial" w:cs="Arial"/>
                <w:spacing w:val="-2"/>
                <w:sz w:val="20"/>
                <w:szCs w:val="20"/>
              </w:rPr>
              <w:t>Ограничений в подборе работы по состоянию здоровья не имею.</w:t>
            </w:r>
          </w:p>
          <w:p w:rsidR="007F0DB3" w:rsidRDefault="007F0DB3"/>
        </w:tc>
        <w:tc>
          <w:tcPr>
            <w:tcW w:w="1246" w:type="dxa"/>
            <w:tcBorders>
              <w:top w:val="single" w:sz="10" w:space="0" w:color="000000"/>
              <w:left w:val="single" w:sz="10" w:space="0" w:color="000000"/>
              <w:bottom w:val="single" w:sz="10" w:space="0" w:color="000000"/>
              <w:right w:val="single" w:sz="10" w:space="0" w:color="000000"/>
            </w:tcBorders>
            <w:shd w:val="clear" w:color="auto" w:fill="FFFFFF"/>
          </w:tcPr>
          <w:p w:rsidR="007F0DB3" w:rsidRDefault="007F0DB3"/>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trPr>
          <w:trHeight w:hRule="exact" w:val="444"/>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val="restart"/>
            <w:tcBorders>
              <w:top w:val="single" w:sz="10" w:space="0" w:color="000000"/>
              <w:left w:val="single" w:sz="10" w:space="0" w:color="000000"/>
              <w:bottom w:val="single" w:sz="10" w:space="0" w:color="000000"/>
              <w:right w:val="single" w:sz="10" w:space="0" w:color="000000"/>
            </w:tcBorders>
            <w:shd w:val="clear" w:color="auto" w:fill="auto"/>
            <w:tcMar>
              <w:left w:w="29" w:type="dxa"/>
            </w:tcMar>
          </w:tcPr>
          <w:p w:rsidR="007F0DB3" w:rsidRDefault="006D27A3">
            <w:pPr>
              <w:spacing w:line="229" w:lineRule="auto"/>
              <w:rPr>
                <w:rFonts w:ascii="Arial" w:eastAsia="Arial" w:hAnsi="Arial" w:cs="Arial"/>
                <w:color w:val="000000"/>
                <w:spacing w:val="-2"/>
                <w:sz w:val="20"/>
              </w:rPr>
            </w:pPr>
            <w:r>
              <w:rPr>
                <w:rFonts w:ascii="Arial" w:eastAsia="Arial" w:hAnsi="Arial" w:cs="Arial"/>
                <w:spacing w:val="-2"/>
                <w:sz w:val="20"/>
                <w:szCs w:val="20"/>
              </w:rPr>
              <w:t>Обязуюсь сообщить о назначении социальных выплат: пенсии по инвалидности, по старости (возрасту), в т.ч. на льготных условиях, за выслугу лет. В настоящее время:</w:t>
            </w:r>
          </w:p>
          <w:p w:rsidR="007F0DB3" w:rsidRDefault="007F0DB3"/>
        </w:tc>
        <w:tc>
          <w:tcPr>
            <w:tcW w:w="1246" w:type="dxa"/>
            <w:tcBorders>
              <w:top w:val="single" w:sz="10" w:space="0" w:color="000000"/>
              <w:left w:val="single" w:sz="10" w:space="0" w:color="000000"/>
              <w:right w:val="single" w:sz="10" w:space="0" w:color="000000"/>
            </w:tcBorders>
            <w:shd w:val="clear" w:color="auto" w:fill="FFFFFF"/>
          </w:tcPr>
          <w:p w:rsidR="007F0DB3" w:rsidRDefault="007F0DB3"/>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trPr>
          <w:trHeight w:hRule="exact" w:val="72"/>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1246" w:type="dxa"/>
            <w:tcBorders>
              <w:left w:val="single" w:sz="10" w:space="0" w:color="000000"/>
              <w:bottom w:val="single" w:sz="10" w:space="0" w:color="000000"/>
              <w:right w:val="single" w:sz="10" w:space="0" w:color="000000"/>
            </w:tcBorders>
            <w:shd w:val="clear" w:color="auto" w:fill="auto"/>
          </w:tcPr>
          <w:p w:rsidR="007F0DB3" w:rsidRDefault="007F0DB3">
            <w:pPr>
              <w:spacing w:line="229" w:lineRule="auto"/>
              <w:rPr>
                <w:rFonts w:ascii="Arial" w:eastAsia="Arial" w:hAnsi="Arial" w:cs="Arial"/>
                <w:color w:val="000000"/>
                <w:spacing w:val="-2"/>
                <w:sz w:val="20"/>
              </w:rPr>
            </w:pPr>
          </w:p>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trPr>
          <w:trHeight w:hRule="exact" w:val="444"/>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tcBorders>
              <w:top w:val="single" w:sz="10" w:space="0" w:color="000000"/>
              <w:left w:val="single" w:sz="10" w:space="0" w:color="000000"/>
              <w:bottom w:val="single" w:sz="10" w:space="0" w:color="000000"/>
              <w:right w:val="single" w:sz="10" w:space="0" w:color="000000"/>
            </w:tcBorders>
            <w:shd w:val="clear" w:color="auto" w:fill="auto"/>
            <w:tcMar>
              <w:left w:w="72" w:type="dxa"/>
            </w:tcMar>
          </w:tcPr>
          <w:p w:rsidR="007F0DB3" w:rsidRDefault="006D27A3">
            <w:pPr>
              <w:spacing w:line="229" w:lineRule="auto"/>
              <w:rPr>
                <w:rFonts w:ascii="Arial" w:eastAsia="Arial" w:hAnsi="Arial" w:cs="Arial"/>
                <w:color w:val="000000"/>
                <w:spacing w:val="-2"/>
                <w:sz w:val="20"/>
              </w:rPr>
            </w:pPr>
            <w:r>
              <w:rPr>
                <w:rFonts w:ascii="Arial" w:eastAsia="Arial" w:hAnsi="Arial" w:cs="Arial"/>
                <w:spacing w:val="-2"/>
                <w:sz w:val="20"/>
                <w:szCs w:val="20"/>
              </w:rPr>
              <w:t>- не имею</w:t>
            </w:r>
          </w:p>
          <w:p w:rsidR="007F0DB3" w:rsidRDefault="007F0DB3"/>
        </w:tc>
        <w:tc>
          <w:tcPr>
            <w:tcW w:w="1246" w:type="dxa"/>
            <w:tcBorders>
              <w:top w:val="single" w:sz="10" w:space="0" w:color="000000"/>
              <w:left w:val="single" w:sz="10" w:space="0" w:color="000000"/>
              <w:bottom w:val="single" w:sz="10" w:space="0" w:color="000000"/>
              <w:right w:val="single" w:sz="10" w:space="0" w:color="000000"/>
            </w:tcBorders>
            <w:shd w:val="clear" w:color="auto" w:fill="FFFFFF"/>
          </w:tcPr>
          <w:p w:rsidR="007F0DB3" w:rsidRDefault="007F0DB3"/>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rsidTr="008D643B">
        <w:trPr>
          <w:trHeight w:hRule="exact" w:val="459"/>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tcBorders>
              <w:top w:val="single" w:sz="10" w:space="0" w:color="000000"/>
              <w:left w:val="single" w:sz="10" w:space="0" w:color="000000"/>
              <w:bottom w:val="single" w:sz="10" w:space="0" w:color="000000"/>
              <w:right w:val="single" w:sz="10" w:space="0" w:color="000000"/>
            </w:tcBorders>
            <w:shd w:val="clear" w:color="auto" w:fill="auto"/>
            <w:tcMar>
              <w:left w:w="72" w:type="dxa"/>
            </w:tcMar>
          </w:tcPr>
          <w:p w:rsidR="007F0DB3" w:rsidRDefault="006D27A3">
            <w:pPr>
              <w:spacing w:line="229" w:lineRule="auto"/>
              <w:rPr>
                <w:rFonts w:ascii="Arial" w:eastAsia="Arial" w:hAnsi="Arial" w:cs="Arial"/>
                <w:color w:val="000000"/>
                <w:spacing w:val="-2"/>
                <w:sz w:val="20"/>
              </w:rPr>
            </w:pPr>
            <w:r>
              <w:rPr>
                <w:rFonts w:ascii="Arial" w:eastAsia="Arial" w:hAnsi="Arial" w:cs="Arial"/>
                <w:spacing w:val="-2"/>
                <w:sz w:val="20"/>
                <w:szCs w:val="20"/>
              </w:rPr>
              <w:t>- имею (указать какую)</w:t>
            </w:r>
          </w:p>
          <w:p w:rsidR="007F0DB3" w:rsidRDefault="007F0DB3"/>
        </w:tc>
        <w:tc>
          <w:tcPr>
            <w:tcW w:w="1246" w:type="dxa"/>
            <w:tcBorders>
              <w:top w:val="single" w:sz="10" w:space="0" w:color="000000"/>
              <w:left w:val="single" w:sz="10" w:space="0" w:color="000000"/>
              <w:right w:val="single" w:sz="10" w:space="0" w:color="000000"/>
            </w:tcBorders>
            <w:shd w:val="clear" w:color="auto" w:fill="FFFFFF"/>
          </w:tcPr>
          <w:p w:rsidR="007F0DB3" w:rsidRDefault="007F0DB3"/>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rsidTr="008D643B">
        <w:trPr>
          <w:trHeight w:hRule="exact" w:val="329"/>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val="restart"/>
            <w:tcBorders>
              <w:top w:val="single" w:sz="10" w:space="0" w:color="000000"/>
              <w:left w:val="single" w:sz="10" w:space="0" w:color="000000"/>
              <w:bottom w:val="single" w:sz="10" w:space="0" w:color="000000"/>
            </w:tcBorders>
            <w:shd w:val="clear" w:color="auto" w:fill="auto"/>
            <w:tcMar>
              <w:left w:w="29" w:type="dxa"/>
            </w:tcMar>
          </w:tcPr>
          <w:p w:rsidR="007F0DB3" w:rsidRDefault="006D27A3">
            <w:pPr>
              <w:spacing w:line="229" w:lineRule="auto"/>
              <w:rPr>
                <w:rFonts w:ascii="Arial" w:eastAsia="Arial" w:hAnsi="Arial" w:cs="Arial"/>
                <w:color w:val="000000"/>
                <w:spacing w:val="-2"/>
                <w:sz w:val="20"/>
              </w:rPr>
            </w:pPr>
            <w:r>
              <w:rPr>
                <w:rFonts w:ascii="Arial" w:eastAsia="Arial" w:hAnsi="Arial" w:cs="Arial"/>
                <w:spacing w:val="-2"/>
                <w:sz w:val="20"/>
                <w:szCs w:val="20"/>
              </w:rPr>
              <w:t>Предупрежден, что в случае неявки в службу занятости более месяца без уважительных причин прекращается выплата пособия по безработице с одновременным снятием с учета.</w:t>
            </w:r>
          </w:p>
          <w:p w:rsidR="007F0DB3" w:rsidRDefault="007F0DB3"/>
        </w:tc>
        <w:tc>
          <w:tcPr>
            <w:tcW w:w="1246" w:type="dxa"/>
            <w:shd w:val="clear" w:color="auto" w:fill="FFFFFF"/>
          </w:tcPr>
          <w:p w:rsidR="007F0DB3" w:rsidRDefault="007F0DB3"/>
        </w:tc>
        <w:tc>
          <w:tcPr>
            <w:tcW w:w="1118" w:type="dxa"/>
            <w:vMerge/>
            <w:tcBorders>
              <w:top w:val="single" w:sz="10" w:space="0" w:color="000000"/>
              <w:left w:val="nil"/>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trPr>
          <w:trHeight w:hRule="exact" w:val="186"/>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1246" w:type="dxa"/>
            <w:tcBorders>
              <w:left w:val="single" w:sz="10" w:space="0" w:color="000000"/>
              <w:bottom w:val="single" w:sz="10" w:space="0" w:color="000000"/>
              <w:right w:val="single" w:sz="10" w:space="0" w:color="000000"/>
            </w:tcBorders>
            <w:shd w:val="clear" w:color="auto" w:fill="auto"/>
          </w:tcPr>
          <w:p w:rsidR="007F0DB3" w:rsidRDefault="007F0DB3">
            <w:pPr>
              <w:spacing w:line="229" w:lineRule="auto"/>
              <w:rPr>
                <w:rFonts w:ascii="Arial" w:eastAsia="Arial" w:hAnsi="Arial" w:cs="Arial"/>
                <w:color w:val="000000"/>
                <w:spacing w:val="-2"/>
                <w:sz w:val="20"/>
              </w:rPr>
            </w:pPr>
          </w:p>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trPr>
          <w:trHeight w:hRule="exact" w:val="344"/>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val="restart"/>
            <w:tcBorders>
              <w:top w:val="single" w:sz="10" w:space="0" w:color="000000"/>
              <w:left w:val="single" w:sz="10" w:space="0" w:color="000000"/>
              <w:bottom w:val="single" w:sz="10" w:space="0" w:color="000000"/>
              <w:right w:val="single" w:sz="10" w:space="0" w:color="000000"/>
            </w:tcBorders>
            <w:shd w:val="clear" w:color="auto" w:fill="auto"/>
            <w:tcMar>
              <w:left w:w="29" w:type="dxa"/>
            </w:tcMar>
          </w:tcPr>
          <w:p w:rsidR="007F0DB3" w:rsidRDefault="006D27A3">
            <w:pPr>
              <w:spacing w:line="229" w:lineRule="auto"/>
              <w:rPr>
                <w:rFonts w:ascii="Arial" w:eastAsia="Arial" w:hAnsi="Arial" w:cs="Arial"/>
                <w:color w:val="000000"/>
                <w:spacing w:val="-2"/>
                <w:sz w:val="20"/>
              </w:rPr>
            </w:pPr>
            <w:r>
              <w:rPr>
                <w:rFonts w:ascii="Arial" w:eastAsia="Arial" w:hAnsi="Arial" w:cs="Arial"/>
                <w:color w:val="000000"/>
                <w:spacing w:val="-2"/>
                <w:sz w:val="20"/>
              </w:rPr>
              <w:t>Предупрежден, что в случае болезни обязан оформить больничный лист и в течение месяца со дня последней явки сообщить о наступлении временной нетрудоспособности в  ОГКУ "ЦЗН ПО КОЛОГРИВСКОМУ РАЙОНУ"</w:t>
            </w:r>
          </w:p>
        </w:tc>
        <w:tc>
          <w:tcPr>
            <w:tcW w:w="1246" w:type="dxa"/>
            <w:tcBorders>
              <w:top w:val="single" w:sz="10" w:space="0" w:color="000000"/>
              <w:left w:val="single" w:sz="10" w:space="0" w:color="000000"/>
              <w:right w:val="single" w:sz="10" w:space="0" w:color="000000"/>
            </w:tcBorders>
            <w:shd w:val="clear" w:color="auto" w:fill="FFFFFF"/>
          </w:tcPr>
          <w:p w:rsidR="007F0DB3" w:rsidRDefault="007F0DB3"/>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trPr>
          <w:trHeight w:hRule="exact" w:val="387"/>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1246" w:type="dxa"/>
            <w:tcBorders>
              <w:left w:val="single" w:sz="10" w:space="0" w:color="000000"/>
              <w:bottom w:val="single" w:sz="10" w:space="0" w:color="000000"/>
              <w:right w:val="single" w:sz="10" w:space="0" w:color="000000"/>
            </w:tcBorders>
            <w:shd w:val="clear" w:color="auto" w:fill="auto"/>
          </w:tcPr>
          <w:p w:rsidR="007F0DB3" w:rsidRDefault="007F0DB3">
            <w:pPr>
              <w:spacing w:line="229" w:lineRule="auto"/>
              <w:rPr>
                <w:rFonts w:ascii="Arial" w:eastAsia="Arial" w:hAnsi="Arial" w:cs="Arial"/>
                <w:color w:val="000000"/>
                <w:spacing w:val="-2"/>
                <w:sz w:val="20"/>
              </w:rPr>
            </w:pPr>
          </w:p>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trPr>
          <w:trHeight w:hRule="exact" w:val="344"/>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val="restart"/>
            <w:tcBorders>
              <w:top w:val="single" w:sz="10" w:space="0" w:color="000000"/>
              <w:left w:val="single" w:sz="10" w:space="0" w:color="000000"/>
              <w:bottom w:val="single" w:sz="10" w:space="0" w:color="000000"/>
              <w:right w:val="single" w:sz="10" w:space="0" w:color="000000"/>
            </w:tcBorders>
            <w:shd w:val="clear" w:color="auto" w:fill="auto"/>
            <w:tcMar>
              <w:left w:w="29" w:type="dxa"/>
            </w:tcMar>
          </w:tcPr>
          <w:p w:rsidR="007F0DB3" w:rsidRDefault="006D27A3">
            <w:pPr>
              <w:spacing w:line="229" w:lineRule="auto"/>
              <w:rPr>
                <w:rFonts w:ascii="Arial" w:eastAsia="Arial" w:hAnsi="Arial" w:cs="Arial"/>
                <w:color w:val="000000"/>
                <w:spacing w:val="-2"/>
                <w:sz w:val="20"/>
              </w:rPr>
            </w:pPr>
            <w:r>
              <w:rPr>
                <w:rFonts w:ascii="Arial" w:eastAsia="Arial" w:hAnsi="Arial" w:cs="Arial"/>
                <w:spacing w:val="-2"/>
                <w:sz w:val="20"/>
                <w:szCs w:val="20"/>
              </w:rPr>
              <w:t>В настоящее время работы и заработка не имею, не являюсь учредителем (участником) организации любой формы собственности, членом производственного кооператива (артели), крестьянского (фермерского) хозяйства, не зарегистрирован в качестве индивидуального предпринимателя, нотариуса, занимающегося частной практикой, адвоката, учредившего адвокатский кабинет, и иного лица, чья профессиональная деятельность в соответствии с федеральными законами подлежит государственной регистрации и (или) лицензированию, не прохожу очный курс обучения в образовательном учреждении, не осужден по решению суда к исправительным работам, а также к наказанию в виде лишения свободы. Пенсию, пособия, компенсационные выплаты не получаю. В случае трудоустройства, получения заработка (вознаграждения), пенсии, пособия, компенсационных выплат, регистрации учредителем (участником) организации любой формы собственности, членом производственного кооператива (артели), крестьянского (фермерского) хозяйства, индивидуальным предпринимателем, нотариусом, занимающимся частной практикой, адвокатом, учредившим адвокатский кабинет, иным лицом, чья профессиональная деятельность в соответствии с федеральными законами подлежит государственной регистрации и (или) лицензированию, прохождения очного курса обучения в образовательном учреждении, осуждения по решению суда к исправительным работам или к наказанию в виде лишения свободы обязуюсь сообщить об этом факте в органы службы занятости.Предупрежден, что в случае выявления факта (либо попытки) получения пособия по безработице обманным путем, выплата пособия по безработице прекращается с одновременным снятием с учета в качестве безработного. Сумма пособия, полученного обманным путем, подлежит возврату (добровольно или в судебном порядке, ст.159.2 УК РФ).</w:t>
            </w:r>
          </w:p>
          <w:p w:rsidR="007F0DB3" w:rsidRDefault="007F0DB3"/>
        </w:tc>
        <w:tc>
          <w:tcPr>
            <w:tcW w:w="1246" w:type="dxa"/>
            <w:tcBorders>
              <w:top w:val="single" w:sz="10" w:space="0" w:color="000000"/>
              <w:left w:val="single" w:sz="10" w:space="0" w:color="000000"/>
              <w:right w:val="single" w:sz="10" w:space="0" w:color="000000"/>
            </w:tcBorders>
            <w:shd w:val="clear" w:color="auto" w:fill="FFFFFF"/>
          </w:tcPr>
          <w:p w:rsidR="007F0DB3" w:rsidRDefault="007F0DB3"/>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trPr>
          <w:trHeight w:hRule="exact" w:val="2178"/>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1246" w:type="dxa"/>
            <w:vMerge w:val="restart"/>
            <w:tcBorders>
              <w:left w:val="single" w:sz="10" w:space="0" w:color="000000"/>
              <w:bottom w:val="single" w:sz="10" w:space="0" w:color="000000"/>
              <w:right w:val="single" w:sz="10" w:space="0" w:color="000000"/>
            </w:tcBorders>
            <w:shd w:val="clear" w:color="auto" w:fill="auto"/>
          </w:tcPr>
          <w:p w:rsidR="007F0DB3" w:rsidRDefault="007F0DB3">
            <w:pPr>
              <w:spacing w:line="229" w:lineRule="auto"/>
              <w:rPr>
                <w:rFonts w:ascii="Arial" w:eastAsia="Arial" w:hAnsi="Arial" w:cs="Arial"/>
                <w:color w:val="000000"/>
                <w:spacing w:val="-2"/>
                <w:sz w:val="20"/>
              </w:rPr>
            </w:pPr>
          </w:p>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trPr>
          <w:trHeight w:hRule="exact" w:val="2178"/>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1246" w:type="dxa"/>
            <w:vMerge/>
            <w:tcBorders>
              <w:left w:val="single" w:sz="10" w:space="0" w:color="000000"/>
              <w:bottom w:val="single" w:sz="10" w:space="0" w:color="000000"/>
              <w:right w:val="single" w:sz="10" w:space="0" w:color="000000"/>
            </w:tcBorders>
            <w:shd w:val="clear" w:color="auto" w:fill="auto"/>
          </w:tcPr>
          <w:p w:rsidR="007F0DB3" w:rsidRDefault="007F0DB3"/>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trPr>
          <w:trHeight w:hRule="exact" w:val="329"/>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val="restart"/>
            <w:tcBorders>
              <w:top w:val="single" w:sz="10" w:space="0" w:color="000000"/>
              <w:left w:val="single" w:sz="10" w:space="0" w:color="000000"/>
              <w:bottom w:val="single" w:sz="10" w:space="0" w:color="000000"/>
              <w:right w:val="single" w:sz="10" w:space="0" w:color="000000"/>
            </w:tcBorders>
            <w:shd w:val="clear" w:color="auto" w:fill="auto"/>
            <w:tcMar>
              <w:left w:w="29" w:type="dxa"/>
            </w:tcMar>
          </w:tcPr>
          <w:p w:rsidR="007F0DB3" w:rsidRDefault="006D27A3">
            <w:pPr>
              <w:spacing w:line="229" w:lineRule="auto"/>
              <w:rPr>
                <w:rFonts w:ascii="Arial" w:eastAsia="Arial" w:hAnsi="Arial" w:cs="Arial"/>
                <w:color w:val="000000"/>
                <w:spacing w:val="-2"/>
                <w:sz w:val="20"/>
              </w:rPr>
            </w:pPr>
            <w:r>
              <w:rPr>
                <w:rFonts w:ascii="Arial" w:eastAsia="Arial" w:hAnsi="Arial" w:cs="Arial"/>
                <w:spacing w:val="-2"/>
                <w:sz w:val="20"/>
                <w:szCs w:val="20"/>
              </w:rPr>
              <w:t>Уведомлен, что для увеличения продолжительности периода предоставления государственной услуги в виде выплаты пособия по безработице необходимо представить Выписку из индивидуального лицевого счета застрахованного лица. Выписка должна быть представлена до истечения первого периода выплаты пособия по безработице.</w:t>
            </w:r>
          </w:p>
          <w:p w:rsidR="007F0DB3" w:rsidRDefault="007F0DB3"/>
        </w:tc>
        <w:tc>
          <w:tcPr>
            <w:tcW w:w="1246" w:type="dxa"/>
            <w:tcBorders>
              <w:top w:val="single" w:sz="10" w:space="0" w:color="000000"/>
              <w:left w:val="single" w:sz="10" w:space="0" w:color="000000"/>
              <w:right w:val="single" w:sz="10" w:space="0" w:color="000000"/>
            </w:tcBorders>
            <w:shd w:val="clear" w:color="auto" w:fill="FFFFFF"/>
          </w:tcPr>
          <w:p w:rsidR="007F0DB3" w:rsidRDefault="007F0DB3"/>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trPr>
          <w:trHeight w:hRule="exact" w:val="616"/>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1246" w:type="dxa"/>
            <w:tcBorders>
              <w:left w:val="single" w:sz="10" w:space="0" w:color="000000"/>
              <w:bottom w:val="single" w:sz="10" w:space="0" w:color="000000"/>
              <w:right w:val="single" w:sz="10" w:space="0" w:color="000000"/>
            </w:tcBorders>
            <w:shd w:val="clear" w:color="auto" w:fill="auto"/>
          </w:tcPr>
          <w:p w:rsidR="007F0DB3" w:rsidRDefault="007F0DB3">
            <w:pPr>
              <w:spacing w:line="229" w:lineRule="auto"/>
              <w:rPr>
                <w:rFonts w:ascii="Arial" w:eastAsia="Arial" w:hAnsi="Arial" w:cs="Arial"/>
                <w:color w:val="000000"/>
                <w:spacing w:val="-2"/>
                <w:sz w:val="20"/>
              </w:rPr>
            </w:pPr>
          </w:p>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trPr>
          <w:trHeight w:hRule="exact" w:val="344"/>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val="restart"/>
            <w:tcBorders>
              <w:top w:val="single" w:sz="10" w:space="0" w:color="000000"/>
              <w:left w:val="single" w:sz="10" w:space="0" w:color="000000"/>
              <w:bottom w:val="single" w:sz="10" w:space="0" w:color="000000"/>
              <w:right w:val="single" w:sz="10" w:space="0" w:color="000000"/>
            </w:tcBorders>
            <w:shd w:val="clear" w:color="auto" w:fill="auto"/>
            <w:tcMar>
              <w:left w:w="29" w:type="dxa"/>
            </w:tcMar>
          </w:tcPr>
          <w:p w:rsidR="007F0DB3" w:rsidRDefault="006D27A3">
            <w:pPr>
              <w:spacing w:line="229" w:lineRule="auto"/>
              <w:rPr>
                <w:rFonts w:ascii="Arial" w:eastAsia="Arial" w:hAnsi="Arial" w:cs="Arial"/>
                <w:color w:val="000000"/>
                <w:spacing w:val="-2"/>
                <w:sz w:val="20"/>
              </w:rPr>
            </w:pPr>
            <w:r>
              <w:rPr>
                <w:rFonts w:ascii="Arial" w:eastAsia="Arial" w:hAnsi="Arial" w:cs="Arial"/>
                <w:spacing w:val="-2"/>
                <w:sz w:val="20"/>
                <w:szCs w:val="20"/>
              </w:rPr>
              <w:t xml:space="preserve">Предупрежден, что оформление трудовой пенсии безработным гражданам досрочно не предлагается: уволенным по иным основаниям, чем ликвидация организации либо прекращение деятельности индивидуальным предпринимателем, сокращение численности или штата работников организации, индивидуального предпринимателя; в период, в течение которого за гражданином сохраняется средняя заработная плата с учетом выходного пособия по последнему месту работы. </w:t>
            </w:r>
          </w:p>
          <w:p w:rsidR="007F0DB3" w:rsidRDefault="007F0DB3"/>
        </w:tc>
        <w:tc>
          <w:tcPr>
            <w:tcW w:w="1246" w:type="dxa"/>
            <w:tcBorders>
              <w:top w:val="single" w:sz="10" w:space="0" w:color="000000"/>
              <w:left w:val="single" w:sz="10" w:space="0" w:color="000000"/>
              <w:right w:val="single" w:sz="10" w:space="0" w:color="000000"/>
            </w:tcBorders>
            <w:shd w:val="clear" w:color="auto" w:fill="FFFFFF"/>
          </w:tcPr>
          <w:p w:rsidR="007F0DB3" w:rsidRDefault="007F0DB3"/>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r w:rsidR="007F0DB3">
        <w:trPr>
          <w:trHeight w:hRule="exact" w:val="1061"/>
        </w:trPr>
        <w:tc>
          <w:tcPr>
            <w:tcW w:w="115" w:type="dxa"/>
            <w:tcBorders>
              <w:right w:val="single" w:sz="10" w:space="0" w:color="000000"/>
            </w:tcBorders>
          </w:tcPr>
          <w:p w:rsidR="007F0DB3" w:rsidRDefault="007F0DB3"/>
        </w:tc>
        <w:tc>
          <w:tcPr>
            <w:tcW w:w="329"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8583"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1246" w:type="dxa"/>
            <w:tcBorders>
              <w:left w:val="single" w:sz="10" w:space="0" w:color="000000"/>
              <w:bottom w:val="single" w:sz="10" w:space="0" w:color="000000"/>
              <w:right w:val="single" w:sz="10" w:space="0" w:color="000000"/>
            </w:tcBorders>
            <w:shd w:val="clear" w:color="auto" w:fill="auto"/>
          </w:tcPr>
          <w:p w:rsidR="007F0DB3" w:rsidRDefault="007F0DB3">
            <w:pPr>
              <w:spacing w:line="229" w:lineRule="auto"/>
              <w:rPr>
                <w:rFonts w:ascii="Arial" w:eastAsia="Arial" w:hAnsi="Arial" w:cs="Arial"/>
                <w:color w:val="000000"/>
                <w:spacing w:val="-2"/>
                <w:sz w:val="20"/>
              </w:rPr>
            </w:pPr>
          </w:p>
        </w:tc>
        <w:tc>
          <w:tcPr>
            <w:tcW w:w="1118" w:type="dxa"/>
            <w:vMerge/>
            <w:tcBorders>
              <w:top w:val="single" w:sz="10" w:space="0" w:color="000000"/>
              <w:left w:val="single" w:sz="10" w:space="0" w:color="000000"/>
              <w:bottom w:val="single" w:sz="10" w:space="0" w:color="000000"/>
              <w:right w:val="single" w:sz="10" w:space="0" w:color="000000"/>
            </w:tcBorders>
            <w:shd w:val="clear" w:color="auto" w:fill="auto"/>
          </w:tcPr>
          <w:p w:rsidR="007F0DB3" w:rsidRDefault="007F0DB3"/>
        </w:tc>
        <w:tc>
          <w:tcPr>
            <w:tcW w:w="229" w:type="dxa"/>
            <w:tcBorders>
              <w:left w:val="single" w:sz="10" w:space="0" w:color="000000"/>
            </w:tcBorders>
          </w:tcPr>
          <w:p w:rsidR="007F0DB3" w:rsidRDefault="007F0DB3"/>
        </w:tc>
      </w:tr>
    </w:tbl>
    <w:p w:rsidR="000375B6" w:rsidRDefault="000375B6"/>
    <w:sectPr w:rsidR="000375B6" w:rsidSect="000375B6">
      <w:pgSz w:w="11906" w:h="16838"/>
      <w:pgMar w:top="170" w:right="170" w:bottom="63" w:left="170" w:header="170" w:footer="63"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F0DB3"/>
    <w:rsid w:val="000375B6"/>
    <w:rsid w:val="006D27A3"/>
    <w:rsid w:val="007F0DB3"/>
    <w:rsid w:val="008D64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5B6"/>
    <w:pPr>
      <w:spacing w:after="0" w:line="240" w:lineRule="auto"/>
    </w:pPr>
    <w:rPr>
      <w:sz w:val="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677</Words>
  <Characters>3865</Characters>
  <Application>Microsoft Office Word</Application>
  <DocSecurity>0</DocSecurity>
  <Lines>32</Lines>
  <Paragraphs>9</Paragraphs>
  <ScaleCrop>false</ScaleCrop>
  <Company>Stimulsoft Reports 2019.4.2 from 13 November 2019</Company>
  <LinksUpToDate>false</LinksUpToDate>
  <CharactersWithSpaces>4533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Report</dc:subject>
  <dc:creator/>
  <cp:keywords/>
  <dc:description/>
  <cp:lastModifiedBy>book1</cp:lastModifiedBy>
  <cp:revision>3</cp:revision>
  <dcterms:created xsi:type="dcterms:W3CDTF">2020-04-03T17:25:00Z</dcterms:created>
  <dcterms:modified xsi:type="dcterms:W3CDTF">2020-04-03T14:44:00Z</dcterms:modified>
</cp:coreProperties>
</file>